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CF45" w14:textId="77777777" w:rsidR="00992338" w:rsidRDefault="00992338" w:rsidP="00992338">
      <w:pPr>
        <w:pStyle w:val="Style"/>
        <w:shd w:val="clear" w:color="auto" w:fill="FFFFFF"/>
        <w:jc w:val="center"/>
        <w:rPr>
          <w:rFonts w:ascii="Calibri" w:hAnsi="Calibri"/>
          <w:b/>
          <w:color w:val="1E1D1E"/>
          <w:w w:val="106"/>
          <w:u w:val="single"/>
          <w:shd w:val="clear" w:color="auto" w:fill="FFFFFF"/>
          <w:lang w:bidi="he-IL"/>
        </w:rPr>
      </w:pPr>
      <w:r>
        <w:rPr>
          <w:rFonts w:ascii="Calibri" w:hAnsi="Calibri"/>
          <w:b/>
          <w:noProof/>
          <w:color w:val="1E1D1E"/>
          <w:w w:val="106"/>
          <w:u w:val="single"/>
          <w:shd w:val="clear" w:color="auto" w:fill="FFFFFF"/>
        </w:rPr>
        <w:drawing>
          <wp:inline distT="0" distB="0" distL="0" distR="0" wp14:anchorId="74AC4357" wp14:editId="0FA046BC">
            <wp:extent cx="188595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B5E722" w14:textId="77777777" w:rsidR="00992338" w:rsidRDefault="00992338" w:rsidP="00992338">
      <w:pPr>
        <w:pStyle w:val="Style"/>
        <w:shd w:val="clear" w:color="auto" w:fill="FFFFFF"/>
        <w:jc w:val="center"/>
        <w:rPr>
          <w:rFonts w:asciiTheme="majorHAnsi" w:hAnsiTheme="majorHAnsi"/>
          <w:b/>
          <w:color w:val="1E1D1E"/>
          <w:w w:val="106"/>
          <w:sz w:val="28"/>
          <w:szCs w:val="28"/>
          <w:u w:val="single"/>
          <w:shd w:val="clear" w:color="auto" w:fill="FFFFFF"/>
          <w:lang w:bidi="he-IL"/>
        </w:rPr>
      </w:pPr>
    </w:p>
    <w:p w14:paraId="0F70E31D" w14:textId="6865A6DF" w:rsidR="00992338" w:rsidRDefault="00572A51" w:rsidP="00992338">
      <w:pPr>
        <w:pStyle w:val="Style"/>
        <w:shd w:val="clear" w:color="auto" w:fill="FFFFFF"/>
        <w:jc w:val="center"/>
        <w:rPr>
          <w:rFonts w:asciiTheme="majorHAnsi" w:hAnsiTheme="majorHAnsi"/>
          <w:b/>
          <w:color w:val="1E1D1E"/>
          <w:w w:val="106"/>
          <w:sz w:val="28"/>
          <w:szCs w:val="28"/>
          <w:u w:val="single"/>
          <w:shd w:val="clear" w:color="auto" w:fill="FFFFFF"/>
          <w:lang w:bidi="he-IL"/>
        </w:rPr>
      </w:pPr>
      <w:r>
        <w:rPr>
          <w:rFonts w:asciiTheme="majorHAnsi" w:hAnsiTheme="majorHAnsi"/>
          <w:b/>
          <w:color w:val="1E1D1E"/>
          <w:w w:val="106"/>
          <w:sz w:val="28"/>
          <w:szCs w:val="28"/>
          <w:u w:val="single"/>
          <w:shd w:val="clear" w:color="auto" w:fill="FFFFFF"/>
          <w:lang w:bidi="he-IL"/>
        </w:rPr>
        <w:t>BENEFITS OF MEMBERSHIP</w:t>
      </w:r>
      <w:r w:rsidR="00A15AB7">
        <w:rPr>
          <w:rFonts w:asciiTheme="majorHAnsi" w:hAnsiTheme="majorHAnsi"/>
          <w:b/>
          <w:color w:val="1E1D1E"/>
          <w:w w:val="106"/>
          <w:sz w:val="28"/>
          <w:szCs w:val="28"/>
          <w:u w:val="single"/>
          <w:shd w:val="clear" w:color="auto" w:fill="FFFFFF"/>
          <w:lang w:bidi="he-IL"/>
        </w:rPr>
        <w:t xml:space="preserve"> WITH THE CGCC</w:t>
      </w:r>
    </w:p>
    <w:p w14:paraId="4D0912B5" w14:textId="77777777" w:rsidR="00992338" w:rsidRPr="00D54140" w:rsidRDefault="00992338" w:rsidP="00992338">
      <w:pPr>
        <w:pStyle w:val="Style"/>
        <w:shd w:val="clear" w:color="auto" w:fill="FFFFFF"/>
        <w:rPr>
          <w:rFonts w:ascii="Calibri" w:hAnsi="Calibri"/>
          <w:b/>
          <w:color w:val="1E1D1E"/>
          <w:w w:val="106"/>
          <w:u w:val="single"/>
          <w:shd w:val="clear" w:color="auto" w:fill="FFFFFF"/>
          <w:lang w:bidi="he-IL"/>
        </w:rPr>
      </w:pPr>
    </w:p>
    <w:p w14:paraId="65B68581" w14:textId="77777777" w:rsidR="00C04D0A" w:rsidRDefault="00C04D0A" w:rsidP="00011C99">
      <w:pPr>
        <w:pStyle w:val="Style"/>
        <w:shd w:val="clear" w:color="auto" w:fill="FFFFFF"/>
        <w:rPr>
          <w:rFonts w:asciiTheme="majorHAnsi" w:hAnsiTheme="majorHAnsi"/>
          <w:b/>
          <w:sz w:val="28"/>
          <w:szCs w:val="28"/>
          <w:u w:val="single"/>
        </w:rPr>
      </w:pPr>
    </w:p>
    <w:p w14:paraId="53727DF9" w14:textId="62AFBA81" w:rsidR="00992338" w:rsidRDefault="003957D1" w:rsidP="00992338">
      <w:pPr>
        <w:pStyle w:val="Style"/>
        <w:shd w:val="clear" w:color="auto" w:fill="FFFFFF"/>
        <w:rPr>
          <w:rFonts w:asciiTheme="majorHAnsi" w:hAnsiTheme="majorHAnsi"/>
          <w:color w:val="1E1C1D"/>
          <w:w w:val="105"/>
          <w:sz w:val="28"/>
          <w:szCs w:val="28"/>
          <w:shd w:val="clear" w:color="auto" w:fill="FFFFFF"/>
          <w:lang w:bidi="he-IL"/>
        </w:rPr>
      </w:pPr>
      <w:r w:rsidRPr="00C04D0A">
        <w:rPr>
          <w:rFonts w:asciiTheme="majorHAnsi" w:hAnsiTheme="majorHAnsi"/>
          <w:b/>
          <w:color w:val="1E1C1D"/>
          <w:w w:val="105"/>
          <w:sz w:val="28"/>
          <w:szCs w:val="28"/>
          <w:u w:val="single"/>
          <w:shd w:val="clear" w:color="auto" w:fill="FFFFFF"/>
          <w:lang w:bidi="he-IL"/>
        </w:rPr>
        <w:t>Promotion</w:t>
      </w:r>
      <w:r w:rsidR="00992338" w:rsidRPr="00C04D0A">
        <w:rPr>
          <w:rFonts w:asciiTheme="majorHAnsi" w:hAnsiTheme="majorHAnsi"/>
          <w:b/>
          <w:color w:val="1E1C1D"/>
          <w:w w:val="105"/>
          <w:sz w:val="28"/>
          <w:szCs w:val="28"/>
          <w:shd w:val="clear" w:color="auto" w:fill="FFFFFF"/>
          <w:lang w:bidi="he-IL"/>
        </w:rPr>
        <w:t>:</w:t>
      </w:r>
      <w:r w:rsidR="00992338" w:rsidRPr="00C04D0A">
        <w:rPr>
          <w:rFonts w:asciiTheme="majorHAnsi" w:hAnsiTheme="majorHAnsi"/>
          <w:color w:val="1E1C1D"/>
          <w:w w:val="105"/>
          <w:sz w:val="28"/>
          <w:szCs w:val="28"/>
          <w:shd w:val="clear" w:color="auto" w:fill="FFFFFF"/>
          <w:lang w:bidi="he-IL"/>
        </w:rPr>
        <w:t xml:space="preserve"> The </w:t>
      </w:r>
      <w:r w:rsidRPr="00C04D0A">
        <w:rPr>
          <w:rFonts w:asciiTheme="majorHAnsi" w:hAnsiTheme="majorHAnsi"/>
          <w:color w:val="1E1C1D"/>
          <w:w w:val="105"/>
          <w:sz w:val="28"/>
          <w:szCs w:val="28"/>
          <w:shd w:val="clear" w:color="auto" w:fill="FFFFFF"/>
          <w:lang w:bidi="he-IL"/>
        </w:rPr>
        <w:t xml:space="preserve">Chamber promotes our members services and events through:  </w:t>
      </w:r>
      <w:r w:rsidR="00346B5D" w:rsidRPr="00C04D0A">
        <w:rPr>
          <w:rFonts w:asciiTheme="majorHAnsi" w:hAnsiTheme="majorHAnsi"/>
          <w:color w:val="1E1C1D"/>
          <w:w w:val="105"/>
          <w:sz w:val="28"/>
          <w:szCs w:val="28"/>
          <w:shd w:val="clear" w:color="auto" w:fill="FFFFFF"/>
          <w:lang w:bidi="he-IL"/>
        </w:rPr>
        <w:t xml:space="preserve">our website, printed directory, </w:t>
      </w:r>
      <w:r w:rsidRPr="00C04D0A">
        <w:rPr>
          <w:rFonts w:asciiTheme="majorHAnsi" w:hAnsiTheme="majorHAnsi"/>
          <w:color w:val="1E1C1D"/>
          <w:w w:val="105"/>
          <w:sz w:val="28"/>
          <w:szCs w:val="28"/>
          <w:shd w:val="clear" w:color="auto" w:fill="FFFFFF"/>
          <w:lang w:bidi="he-IL"/>
        </w:rPr>
        <w:t xml:space="preserve">Facebook, </w:t>
      </w:r>
      <w:r w:rsidR="00346B5D" w:rsidRPr="00C04D0A">
        <w:rPr>
          <w:rFonts w:asciiTheme="majorHAnsi" w:hAnsiTheme="majorHAnsi"/>
          <w:color w:val="1E1C1D"/>
          <w:w w:val="105"/>
          <w:sz w:val="28"/>
          <w:szCs w:val="28"/>
          <w:shd w:val="clear" w:color="auto" w:fill="FFFFFF"/>
          <w:lang w:bidi="he-IL"/>
        </w:rPr>
        <w:t xml:space="preserve">and </w:t>
      </w:r>
      <w:r w:rsidRPr="00C04D0A">
        <w:rPr>
          <w:rFonts w:asciiTheme="majorHAnsi" w:hAnsiTheme="majorHAnsi"/>
          <w:color w:val="1E1C1D"/>
          <w:w w:val="105"/>
          <w:sz w:val="28"/>
          <w:szCs w:val="28"/>
          <w:shd w:val="clear" w:color="auto" w:fill="FFFFFF"/>
          <w:lang w:bidi="he-IL"/>
        </w:rPr>
        <w:t>the Chamber Connections E-Newsletter</w:t>
      </w:r>
      <w:r w:rsidR="00346B5D" w:rsidRPr="00C04D0A">
        <w:rPr>
          <w:rFonts w:asciiTheme="majorHAnsi" w:hAnsiTheme="majorHAnsi"/>
          <w:color w:val="1E1C1D"/>
          <w:w w:val="105"/>
          <w:sz w:val="28"/>
          <w:szCs w:val="28"/>
          <w:shd w:val="clear" w:color="auto" w:fill="FFFFFF"/>
          <w:lang w:bidi="he-IL"/>
        </w:rPr>
        <w:t xml:space="preserve">.  </w:t>
      </w:r>
      <w:r w:rsidR="00A057FA">
        <w:rPr>
          <w:rFonts w:asciiTheme="majorHAnsi" w:hAnsiTheme="majorHAnsi"/>
          <w:color w:val="1E1C1D"/>
          <w:w w:val="105"/>
          <w:sz w:val="28"/>
          <w:szCs w:val="28"/>
          <w:shd w:val="clear" w:color="auto" w:fill="FFFFFF"/>
          <w:lang w:bidi="he-IL"/>
        </w:rPr>
        <w:t xml:space="preserve">We give referrals of only chamber members when residents are seeking a local business for services.  </w:t>
      </w:r>
      <w:r w:rsidR="00346B5D" w:rsidRPr="00C04D0A">
        <w:rPr>
          <w:rFonts w:asciiTheme="majorHAnsi" w:hAnsiTheme="majorHAnsi"/>
          <w:color w:val="1E1C1D"/>
          <w:w w:val="105"/>
          <w:sz w:val="28"/>
          <w:szCs w:val="28"/>
          <w:shd w:val="clear" w:color="auto" w:fill="FFFFFF"/>
          <w:lang w:bidi="he-IL"/>
        </w:rPr>
        <w:t>During our Marketplace Dayz event in summer, chamber members are encouraged to put up a free booth for promotion into the community.</w:t>
      </w:r>
      <w:bookmarkStart w:id="0" w:name="_GoBack"/>
      <w:bookmarkEnd w:id="0"/>
    </w:p>
    <w:p w14:paraId="702DFED8" w14:textId="3C2CD28E" w:rsidR="005D76F9" w:rsidRDefault="005D76F9" w:rsidP="00992338">
      <w:pPr>
        <w:pStyle w:val="Style"/>
        <w:shd w:val="clear" w:color="auto" w:fill="FFFFFF"/>
        <w:rPr>
          <w:rFonts w:asciiTheme="majorHAnsi" w:hAnsiTheme="majorHAnsi"/>
          <w:color w:val="1E1C1D"/>
          <w:w w:val="105"/>
          <w:sz w:val="28"/>
          <w:szCs w:val="28"/>
          <w:shd w:val="clear" w:color="auto" w:fill="FFFFFF"/>
          <w:lang w:bidi="he-IL"/>
        </w:rPr>
      </w:pPr>
    </w:p>
    <w:p w14:paraId="4AC31C91" w14:textId="4917F8FB" w:rsidR="005D76F9" w:rsidRPr="00C04D0A" w:rsidRDefault="005D76F9" w:rsidP="005D76F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28"/>
          <w:szCs w:val="28"/>
        </w:rPr>
      </w:pPr>
      <w:r w:rsidRPr="00C04D0A">
        <w:rPr>
          <w:rFonts w:asciiTheme="majorHAnsi" w:hAnsiTheme="majorHAnsi" w:cs="Tahoma"/>
          <w:b/>
          <w:color w:val="000000"/>
          <w:sz w:val="28"/>
          <w:szCs w:val="28"/>
          <w:u w:val="single"/>
        </w:rPr>
        <w:t>Access:</w:t>
      </w:r>
      <w:r w:rsidRPr="00C04D0A">
        <w:rPr>
          <w:rFonts w:asciiTheme="majorHAnsi" w:hAnsiTheme="majorHAnsi" w:cs="Tahoma"/>
          <w:color w:val="000000"/>
          <w:sz w:val="28"/>
          <w:szCs w:val="28"/>
        </w:rPr>
        <w:t xml:space="preserve">  </w:t>
      </w:r>
      <w:r w:rsidR="006343AF">
        <w:rPr>
          <w:rFonts w:asciiTheme="majorHAnsi" w:hAnsiTheme="majorHAnsi" w:cs="Tahoma"/>
          <w:color w:val="000000"/>
          <w:sz w:val="28"/>
          <w:szCs w:val="28"/>
        </w:rPr>
        <w:t>Chamber membership gives businesses a</w:t>
      </w:r>
      <w:r w:rsidRPr="00C04D0A">
        <w:rPr>
          <w:rFonts w:asciiTheme="majorHAnsi" w:hAnsiTheme="majorHAnsi" w:cs="Tahoma"/>
          <w:color w:val="000000"/>
          <w:sz w:val="28"/>
          <w:szCs w:val="28"/>
        </w:rPr>
        <w:t xml:space="preserve">ccess to </w:t>
      </w:r>
      <w:r w:rsidR="006343AF">
        <w:rPr>
          <w:rFonts w:asciiTheme="majorHAnsi" w:hAnsiTheme="majorHAnsi" w:cs="Tahoma"/>
          <w:color w:val="000000"/>
          <w:sz w:val="28"/>
          <w:szCs w:val="28"/>
        </w:rPr>
        <w:t xml:space="preserve">their </w:t>
      </w:r>
      <w:r w:rsidRPr="00C04D0A">
        <w:rPr>
          <w:rFonts w:asciiTheme="majorHAnsi" w:hAnsiTheme="majorHAnsi" w:cs="Tahoma"/>
          <w:color w:val="000000"/>
          <w:sz w:val="28"/>
          <w:szCs w:val="28"/>
        </w:rPr>
        <w:t>target market</w:t>
      </w:r>
      <w:r w:rsidR="006343AF">
        <w:rPr>
          <w:rFonts w:asciiTheme="majorHAnsi" w:hAnsiTheme="majorHAnsi" w:cs="Tahoma"/>
          <w:color w:val="000000"/>
          <w:sz w:val="28"/>
          <w:szCs w:val="28"/>
        </w:rPr>
        <w:t xml:space="preserve">. </w:t>
      </w:r>
      <w:r w:rsidRPr="00C04D0A">
        <w:rPr>
          <w:rFonts w:asciiTheme="majorHAnsi" w:hAnsiTheme="majorHAnsi" w:cs="Tahoma"/>
          <w:color w:val="000000"/>
          <w:sz w:val="28"/>
          <w:szCs w:val="28"/>
        </w:rPr>
        <w:t xml:space="preserve"> Ability to participate in chamber events that put </w:t>
      </w:r>
      <w:r w:rsidR="006343AF">
        <w:rPr>
          <w:rFonts w:asciiTheme="majorHAnsi" w:hAnsiTheme="majorHAnsi" w:cs="Tahoma"/>
          <w:color w:val="000000"/>
          <w:sz w:val="28"/>
          <w:szCs w:val="28"/>
        </w:rPr>
        <w:t>them</w:t>
      </w:r>
      <w:r w:rsidRPr="00C04D0A">
        <w:rPr>
          <w:rFonts w:asciiTheme="majorHAnsi" w:hAnsiTheme="majorHAnsi" w:cs="Tahoma"/>
          <w:color w:val="000000"/>
          <w:sz w:val="28"/>
          <w:szCs w:val="28"/>
        </w:rPr>
        <w:t xml:space="preserve"> in direct contact with my target market (Cottage Grove residents and business owners)</w:t>
      </w:r>
      <w:r w:rsidR="006343AF">
        <w:rPr>
          <w:rFonts w:asciiTheme="majorHAnsi" w:hAnsiTheme="majorHAnsi" w:cs="Tahoma"/>
          <w:color w:val="000000"/>
          <w:sz w:val="28"/>
          <w:szCs w:val="28"/>
        </w:rPr>
        <w:t>.</w:t>
      </w:r>
    </w:p>
    <w:p w14:paraId="6A57A221" w14:textId="77777777" w:rsidR="00992338" w:rsidRPr="00C04D0A" w:rsidRDefault="00992338" w:rsidP="00992338">
      <w:pPr>
        <w:pStyle w:val="Style"/>
        <w:shd w:val="clear" w:color="auto" w:fill="FFFFFF"/>
        <w:rPr>
          <w:rFonts w:asciiTheme="majorHAnsi" w:hAnsiTheme="majorHAnsi"/>
          <w:sz w:val="28"/>
          <w:szCs w:val="28"/>
        </w:rPr>
      </w:pPr>
    </w:p>
    <w:p w14:paraId="0CC7DDAB" w14:textId="77777777" w:rsidR="006343AF" w:rsidRDefault="006343AF" w:rsidP="00992338">
      <w:pPr>
        <w:pStyle w:val="Style"/>
        <w:shd w:val="clear" w:color="auto" w:fill="FFFFFF"/>
        <w:rPr>
          <w:rFonts w:asciiTheme="majorHAnsi" w:hAnsiTheme="majorHAnsi"/>
          <w:b/>
          <w:sz w:val="28"/>
          <w:szCs w:val="28"/>
          <w:u w:val="single"/>
        </w:rPr>
      </w:pPr>
    </w:p>
    <w:p w14:paraId="3EF3C2AD" w14:textId="46A3FD24" w:rsidR="00992338" w:rsidRPr="00C04D0A" w:rsidRDefault="003957D1" w:rsidP="00992338">
      <w:pPr>
        <w:pStyle w:val="Style"/>
        <w:shd w:val="clear" w:color="auto" w:fill="FFFFFF"/>
        <w:rPr>
          <w:rFonts w:asciiTheme="majorHAnsi" w:hAnsiTheme="majorHAnsi"/>
          <w:sz w:val="28"/>
          <w:szCs w:val="28"/>
        </w:rPr>
      </w:pPr>
      <w:r w:rsidRPr="00C04D0A">
        <w:rPr>
          <w:rFonts w:asciiTheme="majorHAnsi" w:hAnsiTheme="majorHAnsi"/>
          <w:b/>
          <w:sz w:val="28"/>
          <w:szCs w:val="28"/>
          <w:u w:val="single"/>
        </w:rPr>
        <w:t>Learning</w:t>
      </w:r>
      <w:r w:rsidR="00992338" w:rsidRPr="00C04D0A">
        <w:rPr>
          <w:rFonts w:asciiTheme="majorHAnsi" w:hAnsiTheme="majorHAnsi"/>
          <w:b/>
          <w:sz w:val="28"/>
          <w:szCs w:val="28"/>
          <w:u w:val="single"/>
        </w:rPr>
        <w:t>:</w:t>
      </w:r>
      <w:r w:rsidR="00992338" w:rsidRPr="00C04D0A">
        <w:rPr>
          <w:rFonts w:asciiTheme="majorHAnsi" w:hAnsiTheme="majorHAnsi"/>
          <w:sz w:val="28"/>
          <w:szCs w:val="28"/>
        </w:rPr>
        <w:t xml:space="preserve"> </w:t>
      </w:r>
      <w:r w:rsidR="006343AF">
        <w:rPr>
          <w:rFonts w:asciiTheme="majorHAnsi" w:hAnsiTheme="majorHAnsi"/>
          <w:sz w:val="28"/>
          <w:szCs w:val="28"/>
        </w:rPr>
        <w:t xml:space="preserve"> The CG Chamber of Commerce has</w:t>
      </w:r>
      <w:r w:rsidRPr="00C04D0A">
        <w:rPr>
          <w:rFonts w:asciiTheme="majorHAnsi" w:hAnsiTheme="majorHAnsi"/>
          <w:sz w:val="28"/>
          <w:szCs w:val="28"/>
        </w:rPr>
        <w:t xml:space="preserve"> instituted a program called “Coffee and Commerce” that has different learning opportunities throughout the year</w:t>
      </w:r>
      <w:r w:rsidR="00992338" w:rsidRPr="00C04D0A">
        <w:rPr>
          <w:rFonts w:asciiTheme="majorHAnsi" w:hAnsiTheme="majorHAnsi"/>
          <w:sz w:val="28"/>
          <w:szCs w:val="28"/>
        </w:rPr>
        <w:t>.</w:t>
      </w:r>
      <w:r w:rsidRPr="00C04D0A">
        <w:rPr>
          <w:rFonts w:asciiTheme="majorHAnsi" w:hAnsiTheme="majorHAnsi"/>
          <w:sz w:val="28"/>
          <w:szCs w:val="28"/>
        </w:rPr>
        <w:t xml:space="preserve">  </w:t>
      </w:r>
      <w:r w:rsidR="007C60AA" w:rsidRPr="00C04D0A">
        <w:rPr>
          <w:rFonts w:asciiTheme="majorHAnsi" w:hAnsiTheme="majorHAnsi"/>
          <w:sz w:val="28"/>
          <w:szCs w:val="28"/>
        </w:rPr>
        <w:t>Past topics have included marketing, attracting new employees, and coming soon will be a series on social media training.</w:t>
      </w:r>
    </w:p>
    <w:p w14:paraId="288035E6" w14:textId="77777777" w:rsidR="00992338" w:rsidRPr="00C04D0A" w:rsidRDefault="00992338" w:rsidP="00992338">
      <w:pPr>
        <w:pStyle w:val="Style"/>
        <w:shd w:val="clear" w:color="auto" w:fill="FFFFFF"/>
        <w:rPr>
          <w:rFonts w:asciiTheme="majorHAnsi" w:hAnsiTheme="majorHAnsi"/>
          <w:sz w:val="28"/>
          <w:szCs w:val="28"/>
        </w:rPr>
      </w:pPr>
    </w:p>
    <w:p w14:paraId="23745FE0" w14:textId="77777777" w:rsidR="006343AF" w:rsidRDefault="006343AF" w:rsidP="00011C9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Tahoma"/>
          <w:b/>
          <w:color w:val="000000"/>
          <w:sz w:val="28"/>
          <w:szCs w:val="28"/>
          <w:u w:val="single"/>
        </w:rPr>
      </w:pPr>
    </w:p>
    <w:p w14:paraId="718095BA" w14:textId="654EECF0" w:rsidR="00011C99" w:rsidRPr="00C04D0A" w:rsidRDefault="00C04D0A" w:rsidP="00011C9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28"/>
          <w:szCs w:val="28"/>
        </w:rPr>
      </w:pPr>
      <w:r w:rsidRPr="00C04D0A">
        <w:rPr>
          <w:rFonts w:asciiTheme="majorHAnsi" w:hAnsiTheme="majorHAnsi" w:cs="Tahoma"/>
          <w:b/>
          <w:color w:val="000000"/>
          <w:sz w:val="28"/>
          <w:szCs w:val="28"/>
          <w:u w:val="single"/>
        </w:rPr>
        <w:t>Community:</w:t>
      </w:r>
      <w:r w:rsidRPr="00C04D0A">
        <w:rPr>
          <w:rFonts w:asciiTheme="majorHAnsi" w:hAnsiTheme="majorHAnsi" w:cs="Tahoma"/>
          <w:color w:val="000000"/>
          <w:sz w:val="28"/>
          <w:szCs w:val="28"/>
        </w:rPr>
        <w:t xml:space="preserve">  </w:t>
      </w:r>
      <w:r w:rsidR="00011C99" w:rsidRPr="00C04D0A">
        <w:rPr>
          <w:rFonts w:asciiTheme="majorHAnsi" w:hAnsiTheme="majorHAnsi" w:cs="Tahoma"/>
          <w:color w:val="000000"/>
          <w:sz w:val="28"/>
          <w:szCs w:val="28"/>
        </w:rPr>
        <w:t>Opportunity to impact the community</w:t>
      </w:r>
      <w:r w:rsidR="006343AF">
        <w:rPr>
          <w:rFonts w:asciiTheme="majorHAnsi" w:hAnsiTheme="majorHAnsi" w:cs="Tahoma"/>
          <w:color w:val="000000"/>
          <w:sz w:val="28"/>
          <w:szCs w:val="28"/>
        </w:rPr>
        <w:t xml:space="preserve"> through</w:t>
      </w:r>
      <w:r w:rsidR="00011C99" w:rsidRPr="00C04D0A">
        <w:rPr>
          <w:rFonts w:asciiTheme="majorHAnsi" w:hAnsiTheme="majorHAnsi" w:cs="Tahoma"/>
          <w:color w:val="000000"/>
          <w:sz w:val="28"/>
          <w:szCs w:val="28"/>
        </w:rPr>
        <w:t xml:space="preserve"> programs and events that support and </w:t>
      </w:r>
      <w:r w:rsidR="006343AF">
        <w:rPr>
          <w:rFonts w:asciiTheme="majorHAnsi" w:hAnsiTheme="majorHAnsi" w:cs="Tahoma"/>
          <w:color w:val="000000"/>
          <w:sz w:val="28"/>
          <w:szCs w:val="28"/>
        </w:rPr>
        <w:t xml:space="preserve">have a positive effect on </w:t>
      </w:r>
      <w:r w:rsidR="00011C99" w:rsidRPr="00C04D0A">
        <w:rPr>
          <w:rFonts w:asciiTheme="majorHAnsi" w:hAnsiTheme="majorHAnsi" w:cs="Tahoma"/>
          <w:color w:val="000000"/>
          <w:sz w:val="28"/>
          <w:szCs w:val="28"/>
        </w:rPr>
        <w:t>the community (</w:t>
      </w:r>
      <w:r w:rsidR="006343AF">
        <w:rPr>
          <w:rFonts w:asciiTheme="majorHAnsi" w:hAnsiTheme="majorHAnsi" w:cs="Tahoma"/>
          <w:color w:val="000000"/>
          <w:sz w:val="28"/>
          <w:szCs w:val="28"/>
        </w:rPr>
        <w:t>CG Community O</w:t>
      </w:r>
      <w:r w:rsidR="00011C99" w:rsidRPr="00C04D0A">
        <w:rPr>
          <w:rFonts w:asciiTheme="majorHAnsi" w:hAnsiTheme="majorHAnsi" w:cs="Tahoma"/>
          <w:color w:val="000000"/>
          <w:sz w:val="28"/>
          <w:szCs w:val="28"/>
        </w:rPr>
        <w:t xml:space="preserve">utreach </w:t>
      </w:r>
      <w:r w:rsidR="006343AF">
        <w:rPr>
          <w:rFonts w:asciiTheme="majorHAnsi" w:hAnsiTheme="majorHAnsi" w:cs="Tahoma"/>
          <w:color w:val="000000"/>
          <w:sz w:val="28"/>
          <w:szCs w:val="28"/>
        </w:rPr>
        <w:t>F</w:t>
      </w:r>
      <w:r w:rsidR="00011C99" w:rsidRPr="00C04D0A">
        <w:rPr>
          <w:rFonts w:asciiTheme="majorHAnsi" w:hAnsiTheme="majorHAnsi" w:cs="Tahoma"/>
          <w:color w:val="000000"/>
          <w:sz w:val="28"/>
          <w:szCs w:val="28"/>
        </w:rPr>
        <w:t>und, scholarships, events, sponsorships)</w:t>
      </w:r>
      <w:r w:rsidR="006343AF">
        <w:rPr>
          <w:rFonts w:asciiTheme="majorHAnsi" w:hAnsiTheme="majorHAnsi" w:cs="Tahoma"/>
          <w:color w:val="000000"/>
          <w:sz w:val="28"/>
          <w:szCs w:val="28"/>
        </w:rPr>
        <w:t>.</w:t>
      </w:r>
      <w:r w:rsidR="00011C99" w:rsidRPr="00C04D0A">
        <w:rPr>
          <w:rFonts w:asciiTheme="majorHAnsi" w:hAnsiTheme="majorHAnsi" w:cs="Tahoma"/>
          <w:color w:val="000000"/>
          <w:sz w:val="28"/>
          <w:szCs w:val="28"/>
        </w:rPr>
        <w:t> </w:t>
      </w:r>
    </w:p>
    <w:p w14:paraId="7E96C93F" w14:textId="550E32A3" w:rsidR="00992338" w:rsidRDefault="00992338" w:rsidP="00992338">
      <w:pPr>
        <w:rPr>
          <w:rFonts w:asciiTheme="majorHAnsi" w:hAnsiTheme="majorHAnsi"/>
          <w:sz w:val="28"/>
          <w:szCs w:val="28"/>
        </w:rPr>
      </w:pPr>
    </w:p>
    <w:p w14:paraId="499553E5" w14:textId="77777777" w:rsidR="001B15BD" w:rsidRPr="00C04D0A" w:rsidRDefault="001B15BD" w:rsidP="001B15BD">
      <w:pPr>
        <w:pStyle w:val="Style"/>
        <w:shd w:val="clear" w:color="auto" w:fill="FFFFFF"/>
        <w:rPr>
          <w:rFonts w:asciiTheme="majorHAnsi" w:hAnsiTheme="majorHAnsi"/>
          <w:sz w:val="28"/>
          <w:szCs w:val="28"/>
        </w:rPr>
      </w:pPr>
      <w:r w:rsidRPr="00C04D0A">
        <w:rPr>
          <w:rFonts w:asciiTheme="majorHAnsi" w:hAnsiTheme="majorHAnsi"/>
          <w:b/>
          <w:sz w:val="28"/>
          <w:szCs w:val="28"/>
          <w:u w:val="single"/>
        </w:rPr>
        <w:t>Credibility:</w:t>
      </w:r>
      <w:r w:rsidRPr="00C04D0A">
        <w:rPr>
          <w:rFonts w:asciiTheme="majorHAnsi" w:hAnsiTheme="majorHAnsi"/>
          <w:sz w:val="28"/>
          <w:szCs w:val="28"/>
        </w:rPr>
        <w:t xml:space="preserve">  Studies have shown that when consumers know that a small business is a member of the</w:t>
      </w:r>
      <w:r>
        <w:rPr>
          <w:rFonts w:asciiTheme="majorHAnsi" w:hAnsiTheme="majorHAnsi"/>
          <w:sz w:val="28"/>
          <w:szCs w:val="28"/>
        </w:rPr>
        <w:t>ir local</w:t>
      </w:r>
      <w:r w:rsidRPr="00C04D0A">
        <w:rPr>
          <w:rFonts w:asciiTheme="majorHAnsi" w:hAnsiTheme="majorHAnsi"/>
          <w:sz w:val="28"/>
          <w:szCs w:val="28"/>
        </w:rPr>
        <w:t xml:space="preserve"> Chamber of Commerce, they are 44% more likely to think favorably of it and 63% more likely to purchase goods or services from the company in the future.</w:t>
      </w:r>
    </w:p>
    <w:p w14:paraId="1CB96C43" w14:textId="0D58F29E" w:rsidR="001B15BD" w:rsidRDefault="001B15BD" w:rsidP="00992338">
      <w:pPr>
        <w:rPr>
          <w:rFonts w:asciiTheme="majorHAnsi" w:hAnsiTheme="majorHAnsi"/>
          <w:sz w:val="28"/>
          <w:szCs w:val="28"/>
        </w:rPr>
      </w:pPr>
    </w:p>
    <w:p w14:paraId="0F311B8E" w14:textId="77777777" w:rsidR="00A057FA" w:rsidRPr="00C04D0A" w:rsidRDefault="00A057FA" w:rsidP="00A057FA">
      <w:pPr>
        <w:pStyle w:val="Style"/>
        <w:shd w:val="clear" w:color="auto" w:fill="FFFFFF"/>
        <w:rPr>
          <w:rFonts w:asciiTheme="majorHAnsi" w:hAnsiTheme="majorHAnsi"/>
          <w:color w:val="1E1D1E"/>
          <w:w w:val="106"/>
          <w:sz w:val="28"/>
          <w:szCs w:val="28"/>
          <w:shd w:val="clear" w:color="auto" w:fill="FFFFFF"/>
          <w:lang w:bidi="he-IL"/>
        </w:rPr>
      </w:pPr>
      <w:r w:rsidRPr="00C04D0A">
        <w:rPr>
          <w:rFonts w:asciiTheme="majorHAnsi" w:hAnsiTheme="majorHAnsi"/>
          <w:b/>
          <w:color w:val="1E1C1D"/>
          <w:w w:val="105"/>
          <w:sz w:val="28"/>
          <w:szCs w:val="28"/>
          <w:u w:val="single"/>
          <w:shd w:val="clear" w:color="auto" w:fill="FFFFFF"/>
          <w:lang w:bidi="he-IL"/>
        </w:rPr>
        <w:t>Networking</w:t>
      </w:r>
      <w:r w:rsidRPr="00C04D0A">
        <w:rPr>
          <w:rFonts w:asciiTheme="majorHAnsi" w:hAnsiTheme="majorHAnsi"/>
          <w:b/>
          <w:color w:val="1E1C1D"/>
          <w:w w:val="105"/>
          <w:sz w:val="28"/>
          <w:szCs w:val="28"/>
          <w:shd w:val="clear" w:color="auto" w:fill="FFFFFF"/>
          <w:lang w:bidi="he-IL"/>
        </w:rPr>
        <w:t>:</w:t>
      </w:r>
      <w:r w:rsidRPr="00C04D0A">
        <w:rPr>
          <w:rFonts w:asciiTheme="majorHAnsi" w:hAnsiTheme="majorHAnsi"/>
          <w:color w:val="1E1C1D"/>
          <w:w w:val="105"/>
          <w:sz w:val="28"/>
          <w:szCs w:val="28"/>
          <w:shd w:val="clear" w:color="auto" w:fill="FFFFFF"/>
          <w:lang w:bidi="he-IL"/>
        </w:rPr>
        <w:t xml:space="preserve"> We have a variety of different events to meet other Chamber members at throughout the year.  Our monthly member meetings are generally held on the 3</w:t>
      </w:r>
      <w:r w:rsidRPr="00C04D0A">
        <w:rPr>
          <w:rFonts w:asciiTheme="majorHAnsi" w:hAnsiTheme="majorHAnsi"/>
          <w:color w:val="1E1C1D"/>
          <w:w w:val="105"/>
          <w:sz w:val="28"/>
          <w:szCs w:val="28"/>
          <w:shd w:val="clear" w:color="auto" w:fill="FFFFFF"/>
          <w:vertAlign w:val="superscript"/>
          <w:lang w:bidi="he-IL"/>
        </w:rPr>
        <w:t>rd</w:t>
      </w:r>
      <w:r w:rsidRPr="00C04D0A">
        <w:rPr>
          <w:rFonts w:asciiTheme="majorHAnsi" w:hAnsiTheme="majorHAnsi"/>
          <w:color w:val="1E1C1D"/>
          <w:w w:val="105"/>
          <w:sz w:val="28"/>
          <w:szCs w:val="28"/>
          <w:shd w:val="clear" w:color="auto" w:fill="FFFFFF"/>
          <w:lang w:bidi="he-IL"/>
        </w:rPr>
        <w:t xml:space="preserve"> Thursday of the month and provide a lunch (included in the cost of your membership) as well as face time with other chamber members.  We also have an annual dinner, golf outing, night golf, </w:t>
      </w:r>
      <w:r>
        <w:rPr>
          <w:rFonts w:asciiTheme="majorHAnsi" w:hAnsiTheme="majorHAnsi"/>
          <w:color w:val="1E1C1D"/>
          <w:w w:val="105"/>
          <w:sz w:val="28"/>
          <w:szCs w:val="28"/>
          <w:shd w:val="clear" w:color="auto" w:fill="FFFFFF"/>
          <w:lang w:bidi="he-IL"/>
        </w:rPr>
        <w:t>“</w:t>
      </w:r>
      <w:r w:rsidRPr="00C04D0A">
        <w:rPr>
          <w:rFonts w:asciiTheme="majorHAnsi" w:hAnsiTheme="majorHAnsi"/>
          <w:color w:val="1E1C1D"/>
          <w:w w:val="105"/>
          <w:sz w:val="28"/>
          <w:szCs w:val="28"/>
          <w:shd w:val="clear" w:color="auto" w:fill="FFFFFF"/>
          <w:lang w:bidi="he-IL"/>
        </w:rPr>
        <w:t>sweatworking</w:t>
      </w:r>
      <w:r>
        <w:rPr>
          <w:rFonts w:asciiTheme="majorHAnsi" w:hAnsiTheme="majorHAnsi"/>
          <w:color w:val="1E1C1D"/>
          <w:w w:val="105"/>
          <w:sz w:val="28"/>
          <w:szCs w:val="28"/>
          <w:shd w:val="clear" w:color="auto" w:fill="FFFFFF"/>
          <w:lang w:bidi="he-IL"/>
        </w:rPr>
        <w:t>”</w:t>
      </w:r>
      <w:r w:rsidRPr="00C04D0A">
        <w:rPr>
          <w:rFonts w:asciiTheme="majorHAnsi" w:hAnsiTheme="majorHAnsi"/>
          <w:color w:val="1E1C1D"/>
          <w:w w:val="105"/>
          <w:sz w:val="28"/>
          <w:szCs w:val="28"/>
          <w:shd w:val="clear" w:color="auto" w:fill="FFFFFF"/>
          <w:lang w:bidi="he-IL"/>
        </w:rPr>
        <w:t xml:space="preserve"> events</w:t>
      </w:r>
      <w:r>
        <w:rPr>
          <w:rFonts w:asciiTheme="majorHAnsi" w:hAnsiTheme="majorHAnsi"/>
          <w:color w:val="1E1C1D"/>
          <w:w w:val="105"/>
          <w:sz w:val="28"/>
          <w:szCs w:val="28"/>
          <w:shd w:val="clear" w:color="auto" w:fill="FFFFFF"/>
          <w:lang w:bidi="he-IL"/>
        </w:rPr>
        <w:t xml:space="preserve"> that promote networking and fitness</w:t>
      </w:r>
      <w:r w:rsidRPr="00C04D0A">
        <w:rPr>
          <w:rFonts w:asciiTheme="majorHAnsi" w:hAnsiTheme="majorHAnsi"/>
          <w:color w:val="1E1C1D"/>
          <w:w w:val="105"/>
          <w:sz w:val="28"/>
          <w:szCs w:val="28"/>
          <w:shd w:val="clear" w:color="auto" w:fill="FFFFFF"/>
          <w:lang w:bidi="he-IL"/>
        </w:rPr>
        <w:t>, and more to connect with other business owners.</w:t>
      </w:r>
    </w:p>
    <w:p w14:paraId="28603DD7" w14:textId="77777777" w:rsidR="00A057FA" w:rsidRPr="00C04D0A" w:rsidRDefault="00A057FA" w:rsidP="00992338">
      <w:pPr>
        <w:rPr>
          <w:rFonts w:asciiTheme="majorHAnsi" w:hAnsiTheme="majorHAnsi"/>
          <w:sz w:val="28"/>
          <w:szCs w:val="28"/>
        </w:rPr>
      </w:pPr>
    </w:p>
    <w:sectPr w:rsidR="00A057FA" w:rsidRPr="00C04D0A" w:rsidSect="00C04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338"/>
    <w:rsid w:val="00011C99"/>
    <w:rsid w:val="001B15BD"/>
    <w:rsid w:val="00346B5D"/>
    <w:rsid w:val="003957D1"/>
    <w:rsid w:val="00572A51"/>
    <w:rsid w:val="005D76F9"/>
    <w:rsid w:val="006343AF"/>
    <w:rsid w:val="007C60AA"/>
    <w:rsid w:val="00957309"/>
    <w:rsid w:val="00992338"/>
    <w:rsid w:val="00A057FA"/>
    <w:rsid w:val="00A15AB7"/>
    <w:rsid w:val="00A77A36"/>
    <w:rsid w:val="00AF2C94"/>
    <w:rsid w:val="00BB20B2"/>
    <w:rsid w:val="00BC5D3E"/>
    <w:rsid w:val="00C04D0A"/>
    <w:rsid w:val="00E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5052"/>
  <w15:docId w15:val="{4E94C786-2081-4C31-865C-7294BDE7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92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Jones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Millage,Mike</dc:creator>
  <cp:lastModifiedBy>CG Chamber</cp:lastModifiedBy>
  <cp:revision>14</cp:revision>
  <cp:lastPrinted>2018-01-22T22:28:00Z</cp:lastPrinted>
  <dcterms:created xsi:type="dcterms:W3CDTF">2018-01-22T15:22:00Z</dcterms:created>
  <dcterms:modified xsi:type="dcterms:W3CDTF">2018-02-02T12:36:00Z</dcterms:modified>
</cp:coreProperties>
</file>